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F3F6" w14:textId="51261AF2" w:rsidR="00A841C5" w:rsidRPr="00D3369B" w:rsidRDefault="00D3369B" w:rsidP="00D3369B">
      <w:pPr>
        <w:jc w:val="center"/>
        <w:rPr>
          <w:rFonts w:ascii="Calibri" w:hAnsi="Calibri" w:cs="Calibri"/>
          <w:sz w:val="28"/>
          <w:szCs w:val="28"/>
        </w:rPr>
      </w:pPr>
      <w:r w:rsidRPr="00D3369B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3DE48D81" wp14:editId="166F1923">
            <wp:extent cx="4666298" cy="6221730"/>
            <wp:effectExtent l="0" t="0" r="1270" b="7620"/>
            <wp:docPr id="394426834" name="Picture 1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426834" name="Picture 1" descr="A person smiling at camera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098" cy="62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2FC41" w14:textId="3E097849" w:rsidR="00D3369B" w:rsidRPr="00D3369B" w:rsidRDefault="00D3369B" w:rsidP="00D3369B">
      <w:pPr>
        <w:jc w:val="center"/>
        <w:rPr>
          <w:rFonts w:ascii="Calibri" w:hAnsi="Calibri" w:cs="Calibri"/>
          <w:sz w:val="28"/>
          <w:szCs w:val="28"/>
        </w:rPr>
      </w:pPr>
      <w:r w:rsidRPr="00D3369B">
        <w:rPr>
          <w:rFonts w:ascii="Calibri" w:hAnsi="Calibri" w:cs="Calibri"/>
          <w:sz w:val="28"/>
          <w:szCs w:val="28"/>
        </w:rPr>
        <w:t>Deanne Marshall</w:t>
      </w:r>
    </w:p>
    <w:p w14:paraId="58C682C7" w14:textId="77777777" w:rsidR="00D3369B" w:rsidRPr="00D3369B" w:rsidRDefault="00D3369B" w:rsidP="00D3369B">
      <w:pPr>
        <w:spacing w:after="240"/>
        <w:rPr>
          <w:rFonts w:ascii="Calibri" w:hAnsi="Calibri" w:cs="Calibri"/>
          <w:sz w:val="28"/>
          <w:szCs w:val="28"/>
        </w:rPr>
      </w:pPr>
      <w:r w:rsidRPr="00D3369B">
        <w:rPr>
          <w:rFonts w:ascii="Calibri" w:hAnsi="Calibri" w:cs="Calibri"/>
          <w:color w:val="000000"/>
          <w:sz w:val="28"/>
          <w:szCs w:val="28"/>
        </w:rPr>
        <w:t>As the newly appointed chairwoman of the Orange County Republican Committee, Deanne Marshall brings a wealth of experience, leadership, and dedication to the role. With a background in community service and outreach, Deanne has consistently demonstrated a strong commitment to the betterment of Orange County.</w:t>
      </w:r>
    </w:p>
    <w:p w14:paraId="5293FBB6" w14:textId="77777777" w:rsidR="00D3369B" w:rsidRPr="00D3369B" w:rsidRDefault="00D3369B" w:rsidP="00D3369B">
      <w:pPr>
        <w:spacing w:after="240"/>
        <w:rPr>
          <w:rFonts w:ascii="Calibri" w:hAnsi="Calibri" w:cs="Calibri"/>
          <w:sz w:val="28"/>
          <w:szCs w:val="28"/>
        </w:rPr>
      </w:pPr>
      <w:r w:rsidRPr="00D3369B">
        <w:rPr>
          <w:rFonts w:ascii="Calibri" w:hAnsi="Calibri" w:cs="Calibri"/>
          <w:color w:val="000000"/>
          <w:sz w:val="28"/>
          <w:szCs w:val="28"/>
        </w:rPr>
        <w:lastRenderedPageBreak/>
        <w:t>Driven by a passion for democracy, Deanne is committed to advancing electoral success through voter engagement, candidate support, and fostering relationships with precinct volunteers, poll workers, and poll watchers.</w:t>
      </w:r>
    </w:p>
    <w:p w14:paraId="122C52C8" w14:textId="77777777" w:rsidR="00D3369B" w:rsidRPr="00D3369B" w:rsidRDefault="00D3369B" w:rsidP="00D3369B">
      <w:pPr>
        <w:rPr>
          <w:rFonts w:ascii="Calibri" w:hAnsi="Calibri" w:cs="Calibri"/>
          <w:sz w:val="28"/>
          <w:szCs w:val="28"/>
        </w:rPr>
      </w:pPr>
      <w:r w:rsidRPr="00D3369B">
        <w:rPr>
          <w:rFonts w:ascii="Calibri" w:hAnsi="Calibri" w:cs="Calibri"/>
          <w:color w:val="000000"/>
          <w:sz w:val="28"/>
          <w:szCs w:val="28"/>
        </w:rPr>
        <w:t>Prior to joining the Orange County Republican Committee, Deanne held a variety of roles in the Orange County Chamber of Commerce, including President and Executive Director.</w:t>
      </w:r>
    </w:p>
    <w:p w14:paraId="7ABB84A8" w14:textId="65FE4FF3" w:rsidR="00D3369B" w:rsidRPr="00D3369B" w:rsidRDefault="00D3369B" w:rsidP="00D3369B">
      <w:pPr>
        <w:rPr>
          <w:rFonts w:ascii="Calibri" w:hAnsi="Calibri" w:cs="Calibri"/>
          <w:sz w:val="28"/>
          <w:szCs w:val="28"/>
        </w:rPr>
      </w:pPr>
      <w:r w:rsidRPr="00D3369B">
        <w:rPr>
          <w:rFonts w:ascii="Calibri" w:hAnsi="Calibri" w:cs="Calibri"/>
          <w:color w:val="000000"/>
          <w:sz w:val="28"/>
          <w:szCs w:val="28"/>
        </w:rPr>
        <w:t> Outside of her role as Chairwoman, Deanne is actively involved in the Orange County community. She currently serves as Vice Chair of the Orange County Health Commission, Treasurer/Secretary of the Orange County Education Foundation, and Vice President of the Orange Rotary Club. Deanne is a member of the Orange County Social Services Advisory Board, the Orange Downtown Alliance, and volunteers weekly at the Love Outreach Foodbank.</w:t>
      </w:r>
    </w:p>
    <w:p w14:paraId="6D703F9C" w14:textId="684E1456" w:rsidR="00D3369B" w:rsidRPr="00D3369B" w:rsidRDefault="00D3369B" w:rsidP="00D3369B">
      <w:pPr>
        <w:rPr>
          <w:rFonts w:ascii="Calibri" w:hAnsi="Calibri" w:cs="Calibri"/>
          <w:sz w:val="28"/>
          <w:szCs w:val="28"/>
        </w:rPr>
      </w:pPr>
      <w:r w:rsidRPr="00D3369B">
        <w:rPr>
          <w:rFonts w:ascii="Calibri" w:hAnsi="Calibri" w:cs="Calibri"/>
          <w:color w:val="000000"/>
          <w:sz w:val="28"/>
          <w:szCs w:val="28"/>
        </w:rPr>
        <w:t> Deanne is a wife, mother of three, and dairy farmer. </w:t>
      </w:r>
    </w:p>
    <w:p w14:paraId="37602279" w14:textId="77777777" w:rsidR="00D3369B" w:rsidRDefault="00D3369B" w:rsidP="00D3369B"/>
    <w:sectPr w:rsidR="00D33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9B"/>
    <w:rsid w:val="00A841C5"/>
    <w:rsid w:val="00D3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397C"/>
  <w15:chartTrackingRefBased/>
  <w15:docId w15:val="{08BC465E-7959-451C-BA91-D408E78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6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6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6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6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6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Newman</dc:creator>
  <cp:keywords/>
  <dc:description/>
  <cp:lastModifiedBy>Deborah Newman</cp:lastModifiedBy>
  <cp:revision>1</cp:revision>
  <dcterms:created xsi:type="dcterms:W3CDTF">2024-04-08T09:37:00Z</dcterms:created>
  <dcterms:modified xsi:type="dcterms:W3CDTF">2024-04-08T09:40:00Z</dcterms:modified>
</cp:coreProperties>
</file>